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B6A44" w14:textId="77777777" w:rsidR="003B49F6" w:rsidRPr="00891ED3" w:rsidRDefault="00891ED3" w:rsidP="00891ED3">
      <w:pPr>
        <w:jc w:val="center"/>
        <w:rPr>
          <w:b/>
          <w:sz w:val="72"/>
          <w:szCs w:val="72"/>
        </w:rPr>
      </w:pPr>
      <w:r w:rsidRPr="00891ED3">
        <w:rPr>
          <w:b/>
          <w:sz w:val="72"/>
          <w:szCs w:val="72"/>
        </w:rPr>
        <w:t>Effective march 1, 2016</w:t>
      </w:r>
    </w:p>
    <w:p w14:paraId="3B7897A2" w14:textId="77777777" w:rsidR="00891ED3" w:rsidRPr="00891ED3" w:rsidRDefault="00891ED3" w:rsidP="00891ED3">
      <w:pPr>
        <w:jc w:val="center"/>
        <w:rPr>
          <w:b/>
          <w:sz w:val="36"/>
        </w:rPr>
      </w:pPr>
      <w:r w:rsidRPr="00891ED3">
        <w:rPr>
          <w:b/>
          <w:sz w:val="36"/>
        </w:rPr>
        <w:t>Co-pays and deductibles</w:t>
      </w:r>
    </w:p>
    <w:p w14:paraId="1C5DEF1B" w14:textId="77777777" w:rsidR="00891ED3" w:rsidRPr="00D12989" w:rsidRDefault="00891ED3">
      <w:pPr>
        <w:rPr>
          <w:sz w:val="28"/>
          <w:szCs w:val="28"/>
        </w:rPr>
      </w:pPr>
    </w:p>
    <w:p w14:paraId="5AAA9CB3" w14:textId="77777777" w:rsidR="00891ED3" w:rsidRPr="00D12989" w:rsidRDefault="00891ED3">
      <w:pPr>
        <w:rPr>
          <w:sz w:val="28"/>
          <w:szCs w:val="28"/>
        </w:rPr>
      </w:pPr>
      <w:r w:rsidRPr="00D12989">
        <w:rPr>
          <w:sz w:val="28"/>
          <w:szCs w:val="28"/>
        </w:rPr>
        <w:t>Thi</w:t>
      </w:r>
      <w:r w:rsidR="00DA6682">
        <w:rPr>
          <w:sz w:val="28"/>
          <w:szCs w:val="28"/>
        </w:rPr>
        <w:t>s notice is to inform you that c</w:t>
      </w:r>
      <w:r w:rsidRPr="00D12989">
        <w:rPr>
          <w:sz w:val="28"/>
          <w:szCs w:val="28"/>
        </w:rPr>
        <w:t>o-</w:t>
      </w:r>
      <w:r w:rsidR="00001C72" w:rsidRPr="00D12989">
        <w:rPr>
          <w:sz w:val="28"/>
          <w:szCs w:val="28"/>
        </w:rPr>
        <w:t xml:space="preserve">pays </w:t>
      </w:r>
      <w:r w:rsidR="00001C72">
        <w:rPr>
          <w:sz w:val="28"/>
          <w:szCs w:val="28"/>
        </w:rPr>
        <w:t xml:space="preserve">and balances due </w:t>
      </w:r>
      <w:r w:rsidRPr="00D12989">
        <w:rPr>
          <w:sz w:val="28"/>
          <w:szCs w:val="28"/>
        </w:rPr>
        <w:t xml:space="preserve">are due at the time of your appointment. </w:t>
      </w:r>
      <w:r w:rsidR="00001C72">
        <w:rPr>
          <w:sz w:val="28"/>
          <w:szCs w:val="28"/>
        </w:rPr>
        <w:t xml:space="preserve">If you are </w:t>
      </w:r>
      <w:r w:rsidR="004B258E">
        <w:rPr>
          <w:sz w:val="28"/>
          <w:szCs w:val="28"/>
        </w:rPr>
        <w:t>not prepared to pay these fees</w:t>
      </w:r>
      <w:r w:rsidR="00001C72">
        <w:rPr>
          <w:sz w:val="28"/>
          <w:szCs w:val="28"/>
        </w:rPr>
        <w:t xml:space="preserve"> you may be asked to reschedule your appointment</w:t>
      </w:r>
      <w:r w:rsidR="004B258E">
        <w:rPr>
          <w:sz w:val="28"/>
          <w:szCs w:val="28"/>
        </w:rPr>
        <w:t xml:space="preserve"> (excludes sick visits)</w:t>
      </w:r>
      <w:r w:rsidR="00001C72">
        <w:rPr>
          <w:sz w:val="28"/>
          <w:szCs w:val="28"/>
        </w:rPr>
        <w:t xml:space="preserve">. </w:t>
      </w:r>
      <w:r w:rsidRPr="00D12989">
        <w:rPr>
          <w:sz w:val="28"/>
          <w:szCs w:val="28"/>
        </w:rPr>
        <w:t>Many plans also have yearly deductibles that are due</w:t>
      </w:r>
      <w:r w:rsidR="00B469F1" w:rsidRPr="00D12989">
        <w:rPr>
          <w:sz w:val="28"/>
          <w:szCs w:val="28"/>
        </w:rPr>
        <w:t>. We will now</w:t>
      </w:r>
      <w:r w:rsidRPr="00D12989">
        <w:rPr>
          <w:sz w:val="28"/>
          <w:szCs w:val="28"/>
        </w:rPr>
        <w:t xml:space="preserve"> ask you t</w:t>
      </w:r>
      <w:r w:rsidR="00DA6682">
        <w:rPr>
          <w:sz w:val="28"/>
          <w:szCs w:val="28"/>
        </w:rPr>
        <w:t>o possible pay something toward</w:t>
      </w:r>
      <w:r w:rsidRPr="00D12989">
        <w:rPr>
          <w:sz w:val="28"/>
          <w:szCs w:val="28"/>
        </w:rPr>
        <w:t xml:space="preserve"> your</w:t>
      </w:r>
      <w:r w:rsidR="00B469F1" w:rsidRPr="00D12989">
        <w:rPr>
          <w:sz w:val="28"/>
          <w:szCs w:val="28"/>
        </w:rPr>
        <w:t xml:space="preserve"> yearly deductible at the</w:t>
      </w:r>
      <w:r w:rsidRPr="00D12989">
        <w:rPr>
          <w:sz w:val="28"/>
          <w:szCs w:val="28"/>
        </w:rPr>
        <w:t xml:space="preserve"> time of your visit in order to help </w:t>
      </w:r>
      <w:r w:rsidR="00B469F1" w:rsidRPr="00D12989">
        <w:rPr>
          <w:sz w:val="28"/>
          <w:szCs w:val="28"/>
        </w:rPr>
        <w:t xml:space="preserve">you </w:t>
      </w:r>
      <w:r w:rsidRPr="00D12989">
        <w:rPr>
          <w:sz w:val="28"/>
          <w:szCs w:val="28"/>
        </w:rPr>
        <w:t>keep down a high balance that the yearly deductible could cause.</w:t>
      </w:r>
    </w:p>
    <w:p w14:paraId="5E4A5A37" w14:textId="77777777" w:rsidR="00891ED3" w:rsidRPr="00D12989" w:rsidRDefault="00891ED3">
      <w:pPr>
        <w:rPr>
          <w:sz w:val="28"/>
          <w:szCs w:val="28"/>
        </w:rPr>
      </w:pPr>
    </w:p>
    <w:p w14:paraId="6573CBFE" w14:textId="77777777" w:rsidR="00B469F1" w:rsidRPr="00D12989" w:rsidRDefault="00DA6682" w:rsidP="00B469F1">
      <w:pPr>
        <w:rPr>
          <w:sz w:val="28"/>
          <w:szCs w:val="28"/>
        </w:rPr>
      </w:pPr>
      <w:r>
        <w:rPr>
          <w:sz w:val="28"/>
          <w:szCs w:val="28"/>
        </w:rPr>
        <w:t>For most insurances, w</w:t>
      </w:r>
      <w:r w:rsidR="00B469F1" w:rsidRPr="00D12989">
        <w:rPr>
          <w:sz w:val="28"/>
          <w:szCs w:val="28"/>
        </w:rPr>
        <w:t>e have the ability to confirm insurance status, as well as deductible status, in advance of your visit. In the rare event the insurance deductible is less, the difference will be refunded to you promptly.</w:t>
      </w:r>
    </w:p>
    <w:p w14:paraId="2665AB36" w14:textId="77777777" w:rsidR="00B469F1" w:rsidRPr="00D12989" w:rsidRDefault="00B469F1">
      <w:pPr>
        <w:rPr>
          <w:sz w:val="28"/>
          <w:szCs w:val="28"/>
        </w:rPr>
      </w:pPr>
    </w:p>
    <w:p w14:paraId="25660B96" w14:textId="77777777" w:rsidR="00891ED3" w:rsidRPr="00D12989" w:rsidRDefault="00891ED3">
      <w:pPr>
        <w:rPr>
          <w:sz w:val="28"/>
          <w:szCs w:val="28"/>
        </w:rPr>
      </w:pPr>
      <w:r w:rsidRPr="00D12989">
        <w:rPr>
          <w:sz w:val="28"/>
          <w:szCs w:val="28"/>
        </w:rPr>
        <w:t xml:space="preserve">You will be responsible for the </w:t>
      </w:r>
      <w:r w:rsidR="00B469F1" w:rsidRPr="00D12989">
        <w:rPr>
          <w:sz w:val="28"/>
          <w:szCs w:val="28"/>
        </w:rPr>
        <w:t>deductible</w:t>
      </w:r>
      <w:r w:rsidRPr="00D12989">
        <w:rPr>
          <w:sz w:val="28"/>
          <w:szCs w:val="28"/>
        </w:rPr>
        <w:t xml:space="preserve"> amount, as determined by your insurance company, until that </w:t>
      </w:r>
      <w:r w:rsidR="00B469F1" w:rsidRPr="00D12989">
        <w:rPr>
          <w:sz w:val="28"/>
          <w:szCs w:val="28"/>
        </w:rPr>
        <w:t>deductible</w:t>
      </w:r>
      <w:r w:rsidRPr="00D12989">
        <w:rPr>
          <w:sz w:val="28"/>
          <w:szCs w:val="28"/>
        </w:rPr>
        <w:t xml:space="preserve"> has been met. This </w:t>
      </w:r>
      <w:r w:rsidR="00DC2EF5" w:rsidRPr="00D12989">
        <w:rPr>
          <w:sz w:val="28"/>
          <w:szCs w:val="28"/>
        </w:rPr>
        <w:t xml:space="preserve">deductible </w:t>
      </w:r>
      <w:r w:rsidRPr="00D12989">
        <w:rPr>
          <w:sz w:val="28"/>
          <w:szCs w:val="28"/>
        </w:rPr>
        <w:t xml:space="preserve">amount will be due at the time of service. We accept cash, credit card, personal check, or </w:t>
      </w:r>
      <w:r w:rsidR="00B469F1" w:rsidRPr="00D12989">
        <w:rPr>
          <w:sz w:val="28"/>
          <w:szCs w:val="28"/>
        </w:rPr>
        <w:t>HSA</w:t>
      </w:r>
      <w:r w:rsidRPr="00D12989">
        <w:rPr>
          <w:sz w:val="28"/>
          <w:szCs w:val="28"/>
        </w:rPr>
        <w:t xml:space="preserve"> card. We will also make payment </w:t>
      </w:r>
      <w:r w:rsidR="00DA6682">
        <w:rPr>
          <w:sz w:val="28"/>
          <w:szCs w:val="28"/>
        </w:rPr>
        <w:t>arrangeme</w:t>
      </w:r>
      <w:r w:rsidR="00DA6682" w:rsidRPr="00D12989">
        <w:rPr>
          <w:sz w:val="28"/>
          <w:szCs w:val="28"/>
        </w:rPr>
        <w:t>nts</w:t>
      </w:r>
      <w:r w:rsidR="00B469F1" w:rsidRPr="00D12989">
        <w:rPr>
          <w:sz w:val="28"/>
          <w:szCs w:val="28"/>
        </w:rPr>
        <w:t xml:space="preserve"> with you if needed</w:t>
      </w:r>
      <w:r w:rsidRPr="00D12989">
        <w:rPr>
          <w:sz w:val="28"/>
          <w:szCs w:val="28"/>
        </w:rPr>
        <w:t>.</w:t>
      </w:r>
    </w:p>
    <w:p w14:paraId="56D75295" w14:textId="77777777" w:rsidR="00891ED3" w:rsidRPr="00D12989" w:rsidRDefault="00891ED3">
      <w:pPr>
        <w:rPr>
          <w:sz w:val="28"/>
          <w:szCs w:val="28"/>
        </w:rPr>
      </w:pPr>
    </w:p>
    <w:p w14:paraId="1D87F6D9" w14:textId="77777777" w:rsidR="00891ED3" w:rsidRPr="00D12989" w:rsidRDefault="00891ED3">
      <w:pPr>
        <w:rPr>
          <w:sz w:val="28"/>
          <w:szCs w:val="28"/>
        </w:rPr>
      </w:pPr>
      <w:r w:rsidRPr="00D12989">
        <w:rPr>
          <w:sz w:val="28"/>
          <w:szCs w:val="28"/>
        </w:rPr>
        <w:t xml:space="preserve">The only exception is if you have a </w:t>
      </w:r>
      <w:r w:rsidR="00B469F1" w:rsidRPr="00D12989">
        <w:rPr>
          <w:sz w:val="28"/>
          <w:szCs w:val="28"/>
        </w:rPr>
        <w:t>secondary</w:t>
      </w:r>
      <w:r w:rsidRPr="00D12989">
        <w:rPr>
          <w:sz w:val="28"/>
          <w:szCs w:val="28"/>
        </w:rPr>
        <w:t xml:space="preserve"> insurance, or Medicaid as a secondary insurance.</w:t>
      </w:r>
    </w:p>
    <w:p w14:paraId="041598B6" w14:textId="77777777" w:rsidR="00D12989" w:rsidRPr="00D12989" w:rsidRDefault="00D12989">
      <w:pPr>
        <w:rPr>
          <w:sz w:val="28"/>
          <w:szCs w:val="28"/>
        </w:rPr>
      </w:pPr>
    </w:p>
    <w:p w14:paraId="4B90223B" w14:textId="77777777" w:rsidR="00D12989" w:rsidRPr="00D12989" w:rsidRDefault="00D12989">
      <w:pPr>
        <w:rPr>
          <w:sz w:val="28"/>
          <w:szCs w:val="28"/>
        </w:rPr>
      </w:pPr>
      <w:r w:rsidRPr="00D12989">
        <w:rPr>
          <w:sz w:val="28"/>
          <w:szCs w:val="28"/>
        </w:rPr>
        <w:t xml:space="preserve">Past-due accounts cost both time and money; therefore, patients with delinquent accounts will be required to speak with </w:t>
      </w:r>
      <w:r w:rsidR="00F06101">
        <w:rPr>
          <w:sz w:val="28"/>
          <w:szCs w:val="28"/>
        </w:rPr>
        <w:t xml:space="preserve">a </w:t>
      </w:r>
      <w:r w:rsidR="00DA6682">
        <w:rPr>
          <w:sz w:val="28"/>
          <w:szCs w:val="28"/>
        </w:rPr>
        <w:t>p</w:t>
      </w:r>
      <w:r w:rsidR="00F06101" w:rsidRPr="00D12989">
        <w:rPr>
          <w:sz w:val="28"/>
          <w:szCs w:val="28"/>
        </w:rPr>
        <w:t>ati</w:t>
      </w:r>
      <w:r w:rsidR="00DA6682">
        <w:rPr>
          <w:sz w:val="28"/>
          <w:szCs w:val="28"/>
        </w:rPr>
        <w:t>ent account r</w:t>
      </w:r>
      <w:r w:rsidR="00F06101" w:rsidRPr="00D12989">
        <w:rPr>
          <w:sz w:val="28"/>
          <w:szCs w:val="28"/>
        </w:rPr>
        <w:t>ep</w:t>
      </w:r>
      <w:r w:rsidR="00DA6682">
        <w:rPr>
          <w:sz w:val="28"/>
          <w:szCs w:val="28"/>
        </w:rPr>
        <w:t>resentative to make payment and/</w:t>
      </w:r>
      <w:r w:rsidR="00F06101" w:rsidRPr="00D12989">
        <w:rPr>
          <w:sz w:val="28"/>
          <w:szCs w:val="28"/>
        </w:rPr>
        <w:t xml:space="preserve">or payment </w:t>
      </w:r>
      <w:bookmarkStart w:id="0" w:name="_GoBack"/>
      <w:r w:rsidR="00F06101" w:rsidRPr="00D12989">
        <w:rPr>
          <w:sz w:val="28"/>
          <w:szCs w:val="28"/>
        </w:rPr>
        <w:t>arrangements.</w:t>
      </w:r>
      <w:r w:rsidR="00FF33D6">
        <w:rPr>
          <w:sz w:val="28"/>
          <w:szCs w:val="28"/>
        </w:rPr>
        <w:t xml:space="preserve">                                                                                                                                                     </w:t>
      </w:r>
      <w:r w:rsidR="00001C72">
        <w:rPr>
          <w:sz w:val="28"/>
          <w:szCs w:val="28"/>
        </w:rPr>
        <w:t xml:space="preserve">                                                                                                                                         </w:t>
      </w:r>
    </w:p>
    <w:bookmarkEnd w:id="0"/>
    <w:p w14:paraId="737E2066" w14:textId="77777777" w:rsidR="00930B43" w:rsidRPr="00D12989" w:rsidRDefault="00930B43">
      <w:pPr>
        <w:rPr>
          <w:sz w:val="28"/>
          <w:szCs w:val="28"/>
        </w:rPr>
      </w:pPr>
    </w:p>
    <w:p w14:paraId="48ADE9A2" w14:textId="77777777" w:rsidR="00930B43" w:rsidRPr="00D12989" w:rsidRDefault="00930B43">
      <w:pPr>
        <w:rPr>
          <w:sz w:val="28"/>
          <w:szCs w:val="28"/>
        </w:rPr>
      </w:pPr>
      <w:r w:rsidRPr="00D12989">
        <w:rPr>
          <w:sz w:val="28"/>
          <w:szCs w:val="28"/>
        </w:rPr>
        <w:t>Your health insurance policy is a contract between you and your insurance company. It is very important that you understand its provisions. Please review your policy and become familiar with the benefits it provides. If you have questions about the coverage, you should contact your insurance company.</w:t>
      </w:r>
    </w:p>
    <w:p w14:paraId="52E8BA00" w14:textId="77777777" w:rsidR="00930B43" w:rsidRPr="00D12989" w:rsidRDefault="00930B43">
      <w:pPr>
        <w:rPr>
          <w:sz w:val="28"/>
          <w:szCs w:val="28"/>
        </w:rPr>
      </w:pPr>
    </w:p>
    <w:p w14:paraId="45347D26" w14:textId="77777777" w:rsidR="00930B43" w:rsidRPr="00D12989" w:rsidRDefault="00930B43">
      <w:pPr>
        <w:rPr>
          <w:sz w:val="28"/>
          <w:szCs w:val="28"/>
        </w:rPr>
      </w:pPr>
      <w:r w:rsidRPr="00D12989">
        <w:rPr>
          <w:sz w:val="28"/>
          <w:szCs w:val="28"/>
        </w:rPr>
        <w:t>Questions regarding the filing of claims or the responsibility of payment may also be discussed with our business office staff. The parent or guardian is always responsible for payment, not the insurance company.</w:t>
      </w:r>
    </w:p>
    <w:p w14:paraId="09B1EAE8" w14:textId="77777777" w:rsidR="00891ED3" w:rsidRPr="00D12989" w:rsidRDefault="00930B43">
      <w:pPr>
        <w:rPr>
          <w:sz w:val="28"/>
          <w:szCs w:val="28"/>
        </w:rPr>
      </w:pPr>
      <w:r w:rsidRPr="00D12989">
        <w:rPr>
          <w:sz w:val="28"/>
          <w:szCs w:val="28"/>
        </w:rPr>
        <w:t xml:space="preserve"> </w:t>
      </w:r>
    </w:p>
    <w:p w14:paraId="098D806E" w14:textId="77777777" w:rsidR="00B469F1" w:rsidRPr="00D12989" w:rsidRDefault="00B469F1">
      <w:pPr>
        <w:rPr>
          <w:sz w:val="28"/>
          <w:szCs w:val="28"/>
        </w:rPr>
      </w:pPr>
      <w:r w:rsidRPr="00D12989">
        <w:rPr>
          <w:sz w:val="28"/>
          <w:szCs w:val="28"/>
        </w:rPr>
        <w:t>If you have any questions or concerns about this policy, please feel free to contact your insurance company to confirm your plan or remaining deductible</w:t>
      </w:r>
      <w:r w:rsidR="00D12989" w:rsidRPr="00D12989">
        <w:rPr>
          <w:sz w:val="28"/>
          <w:szCs w:val="28"/>
        </w:rPr>
        <w:t xml:space="preserve"> or speak with our business office staff.</w:t>
      </w:r>
    </w:p>
    <w:p w14:paraId="1484ADA4" w14:textId="77777777" w:rsidR="00B469F1" w:rsidRPr="00D12989" w:rsidRDefault="00B469F1">
      <w:pPr>
        <w:rPr>
          <w:sz w:val="28"/>
          <w:szCs w:val="28"/>
        </w:rPr>
      </w:pPr>
    </w:p>
    <w:p w14:paraId="41063077" w14:textId="77777777" w:rsidR="00B469F1" w:rsidRPr="00D12989" w:rsidRDefault="00B469F1">
      <w:pPr>
        <w:rPr>
          <w:sz w:val="28"/>
          <w:szCs w:val="28"/>
        </w:rPr>
      </w:pPr>
      <w:r w:rsidRPr="00D12989">
        <w:rPr>
          <w:sz w:val="28"/>
          <w:szCs w:val="28"/>
        </w:rPr>
        <w:t>Thank you,</w:t>
      </w:r>
    </w:p>
    <w:p w14:paraId="257E0E70" w14:textId="77777777" w:rsidR="00B469F1" w:rsidRPr="00DA6682" w:rsidRDefault="00B469F1">
      <w:pPr>
        <w:rPr>
          <w:sz w:val="28"/>
          <w:szCs w:val="28"/>
        </w:rPr>
      </w:pPr>
      <w:r w:rsidRPr="00D12989">
        <w:rPr>
          <w:sz w:val="28"/>
          <w:szCs w:val="28"/>
        </w:rPr>
        <w:t>Terrace Pediatric Group</w:t>
      </w:r>
    </w:p>
    <w:sectPr w:rsidR="00B469F1" w:rsidRPr="00DA6682" w:rsidSect="00D12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3"/>
    <w:rsid w:val="00001C72"/>
    <w:rsid w:val="0001639A"/>
    <w:rsid w:val="00047364"/>
    <w:rsid w:val="000F2543"/>
    <w:rsid w:val="00143BCE"/>
    <w:rsid w:val="001F26ED"/>
    <w:rsid w:val="0022122E"/>
    <w:rsid w:val="00224EB3"/>
    <w:rsid w:val="002859B5"/>
    <w:rsid w:val="002A2DA1"/>
    <w:rsid w:val="003B49F6"/>
    <w:rsid w:val="0043294C"/>
    <w:rsid w:val="004B258E"/>
    <w:rsid w:val="00542A01"/>
    <w:rsid w:val="00680B93"/>
    <w:rsid w:val="007518D5"/>
    <w:rsid w:val="00770779"/>
    <w:rsid w:val="008074AE"/>
    <w:rsid w:val="00826820"/>
    <w:rsid w:val="00891ED3"/>
    <w:rsid w:val="00910E51"/>
    <w:rsid w:val="00911B48"/>
    <w:rsid w:val="00930B43"/>
    <w:rsid w:val="00934816"/>
    <w:rsid w:val="00976828"/>
    <w:rsid w:val="009942CC"/>
    <w:rsid w:val="009F7979"/>
    <w:rsid w:val="00A072C8"/>
    <w:rsid w:val="00A2523A"/>
    <w:rsid w:val="00B469F1"/>
    <w:rsid w:val="00C43B15"/>
    <w:rsid w:val="00CB4667"/>
    <w:rsid w:val="00CD5018"/>
    <w:rsid w:val="00CE0430"/>
    <w:rsid w:val="00D12989"/>
    <w:rsid w:val="00DA6682"/>
    <w:rsid w:val="00DC2EF5"/>
    <w:rsid w:val="00E93593"/>
    <w:rsid w:val="00EF498C"/>
    <w:rsid w:val="00F06101"/>
    <w:rsid w:val="00FD2C45"/>
    <w:rsid w:val="00FE0023"/>
    <w:rsid w:val="00F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2A53"/>
  <w15:chartTrackingRefBased/>
  <w15:docId w15:val="{359722AA-47BF-4FCA-90C7-D43E0949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36"/>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Sherese Collins</dc:creator>
  <cp:keywords/>
  <dc:description/>
  <cp:lastModifiedBy>Drew Sanders</cp:lastModifiedBy>
  <cp:revision>2</cp:revision>
  <cp:lastPrinted>2016-02-19T14:48:00Z</cp:lastPrinted>
  <dcterms:created xsi:type="dcterms:W3CDTF">2016-03-23T16:22:00Z</dcterms:created>
  <dcterms:modified xsi:type="dcterms:W3CDTF">2016-03-23T16:22:00Z</dcterms:modified>
</cp:coreProperties>
</file>